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ПОСЕЛЕНИЕ СЕЛИЯРОВО</w:t>
      </w: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СЕЛИЯРОВО</w:t>
      </w: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</w:rPr>
      </w:pPr>
    </w:p>
    <w:p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25.10.2019                                                                                          № 153-р</w:t>
      </w:r>
    </w:p>
    <w:p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с.Селиярово </w:t>
      </w:r>
    </w:p>
    <w:p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shd w:val="clear" w:color="auto" w:fill="FFFFFF"/>
        <w:spacing w:after="0" w:line="240" w:lineRule="auto"/>
        <w:ind w:right="425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перечня имущества,</w:t>
      </w:r>
    </w:p>
    <w:p>
      <w:pPr>
        <w:shd w:val="clear" w:color="auto" w:fill="FFFFFF"/>
        <w:spacing w:after="0"/>
        <w:ind w:right="42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находящегося в муниципальной собственности,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предназначенного для предоставления в пользование субъектам малого и среднего предпринимательства</w:t>
      </w:r>
    </w:p>
    <w:p>
      <w:pPr>
        <w:pStyle w:val="4"/>
        <w:ind w:firstLine="709"/>
        <w:contextualSpacing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от  06.10.2003 № 131-ФЗ «Об общих принципах организации местного самоуправления в Российской Федерации», от 24.07.2007 № 209-ФЗ «О развитии малого и среднего предпринимательства в Российской Федерации», Уставом сельского поселения Селиярово, постановлением администрации сельского поселения Селиярово от 03.03.2010 № 10 «Об утверждении Порядок формирования, ведения и опубликования перечня муниципального имущества, не подлежащего приватизации, и его </w:t>
      </w:r>
      <w:r>
        <w:rPr>
          <w:spacing w:val="-1"/>
          <w:sz w:val="28"/>
          <w:szCs w:val="28"/>
        </w:rPr>
        <w:t>предоставления в аренду субъектам малого и среднего предпринимательства»:</w:t>
      </w:r>
    </w:p>
    <w:p>
      <w:pPr>
        <w:pStyle w:val="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br w:type="textWrapping"/>
      </w:r>
      <w:r>
        <w:rPr>
          <w:sz w:val="28"/>
          <w:szCs w:val="28"/>
        </w:rPr>
        <w:t xml:space="preserve">         1. Утвердить:</w:t>
      </w:r>
    </w:p>
    <w:p>
      <w:pPr>
        <w:pStyle w:val="4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Перечень муниципального имущества сельского поселения Селиярово,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для опубликования в</w:t>
      </w:r>
      <w:r>
        <w:t xml:space="preserve"> </w:t>
      </w:r>
      <w:r>
        <w:rPr>
          <w:sz w:val="28"/>
          <w:szCs w:val="28"/>
        </w:rPr>
        <w:t xml:space="preserve">средствах массовой информации, а также размещения в информационно-телекоммуникационной сети «Интернет» согласно приложению. </w:t>
      </w:r>
    </w:p>
    <w:p>
      <w:pPr>
        <w:pStyle w:val="7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   Юдин А.А.</w:t>
      </w:r>
    </w:p>
    <w:p>
      <w:pPr>
        <w:shd w:val="clear" w:color="auto" w:fill="FFFFFF"/>
        <w:spacing w:after="0"/>
        <w:ind w:right="4252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сельского поселения Селиярово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от 25.10.2019 № 153-р</w:t>
      </w:r>
    </w:p>
    <w:p>
      <w:pPr>
        <w:pStyle w:val="7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имущества, находящегося в муниципальной собственности,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предназначенного для предоставления в пользование субъектам малого и среднего предпринимательства</w:t>
      </w:r>
    </w:p>
    <w:p>
      <w:pPr>
        <w:pStyle w:val="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6"/>
        <w:tblW w:w="0" w:type="auto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2367"/>
        <w:gridCol w:w="2910"/>
        <w:gridCol w:w="2197"/>
        <w:gridCol w:w="1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68" w:type="dxa"/>
          </w:tcPr>
          <w:p>
            <w:pPr>
              <w:pStyle w:val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2410" w:type="dxa"/>
          </w:tcPr>
          <w:p>
            <w:pPr>
              <w:pStyle w:val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 (наименование) имущества</w:t>
            </w:r>
          </w:p>
        </w:tc>
        <w:tc>
          <w:tcPr>
            <w:tcW w:w="2995" w:type="dxa"/>
          </w:tcPr>
          <w:p>
            <w:pPr>
              <w:pStyle w:val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Местонахождения имущества</w:t>
            </w:r>
          </w:p>
        </w:tc>
        <w:tc>
          <w:tcPr>
            <w:tcW w:w="2249" w:type="dxa"/>
          </w:tcPr>
          <w:p>
            <w:pPr>
              <w:pStyle w:val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Инвентарный номер</w:t>
            </w:r>
          </w:p>
        </w:tc>
        <w:tc>
          <w:tcPr>
            <w:tcW w:w="1456" w:type="dxa"/>
          </w:tcPr>
          <w:p>
            <w:pPr>
              <w:pStyle w:val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Количество (штук)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8" w:type="dxa"/>
          </w:tcPr>
          <w:p>
            <w:pPr>
              <w:pStyle w:val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10" w:type="dxa"/>
          </w:tcPr>
          <w:p>
            <w:pPr>
              <w:pStyle w:val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Трактор промышленный Беларус-82.1</w:t>
            </w:r>
          </w:p>
        </w:tc>
        <w:tc>
          <w:tcPr>
            <w:tcW w:w="2995" w:type="dxa"/>
          </w:tcPr>
          <w:p>
            <w:pPr>
              <w:pStyle w:val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Ханты-Мансийский район, с.Селиярово, ул.Братьев-Фирсовых, 24 «а»</w:t>
            </w:r>
          </w:p>
        </w:tc>
        <w:tc>
          <w:tcPr>
            <w:tcW w:w="2249" w:type="dxa"/>
          </w:tcPr>
          <w:p>
            <w:pPr>
              <w:pStyle w:val="7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1101350536</w:t>
            </w:r>
          </w:p>
        </w:tc>
        <w:tc>
          <w:tcPr>
            <w:tcW w:w="1456" w:type="dxa"/>
          </w:tcPr>
          <w:p>
            <w:pPr>
              <w:pStyle w:val="7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68" w:type="dxa"/>
          </w:tcPr>
          <w:p>
            <w:pPr>
              <w:pStyle w:val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410" w:type="dxa"/>
          </w:tcPr>
          <w:p>
            <w:pPr>
              <w:pStyle w:val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Отвал универсальный</w:t>
            </w:r>
          </w:p>
        </w:tc>
        <w:tc>
          <w:tcPr>
            <w:tcW w:w="2995" w:type="dxa"/>
          </w:tcPr>
          <w:p>
            <w:pPr>
              <w:pStyle w:val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Ханты-Мансийский район, с.Селиярово, ул.Братьев-Фирсовых, 24 «а»</w:t>
            </w:r>
          </w:p>
        </w:tc>
        <w:tc>
          <w:tcPr>
            <w:tcW w:w="2249" w:type="dxa"/>
          </w:tcPr>
          <w:p>
            <w:pPr>
              <w:pStyle w:val="7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1101350537</w:t>
            </w:r>
          </w:p>
        </w:tc>
        <w:tc>
          <w:tcPr>
            <w:tcW w:w="1456" w:type="dxa"/>
          </w:tcPr>
          <w:p>
            <w:pPr>
              <w:pStyle w:val="7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68" w:type="dxa"/>
          </w:tcPr>
          <w:p>
            <w:pPr>
              <w:pStyle w:val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410" w:type="dxa"/>
          </w:tcPr>
          <w:p>
            <w:pPr>
              <w:pStyle w:val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Фронтальный погрузчик</w:t>
            </w:r>
          </w:p>
        </w:tc>
        <w:tc>
          <w:tcPr>
            <w:tcW w:w="2995" w:type="dxa"/>
          </w:tcPr>
          <w:p>
            <w:pPr>
              <w:pStyle w:val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Ханты-Мансийский район, с.Селиярово, ул.Братьев-Фирсовых, 24 «а»</w:t>
            </w:r>
          </w:p>
        </w:tc>
        <w:tc>
          <w:tcPr>
            <w:tcW w:w="2249" w:type="dxa"/>
          </w:tcPr>
          <w:p>
            <w:pPr>
              <w:pStyle w:val="7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1101350538</w:t>
            </w:r>
          </w:p>
        </w:tc>
        <w:tc>
          <w:tcPr>
            <w:tcW w:w="1456" w:type="dxa"/>
          </w:tcPr>
          <w:p>
            <w:pPr>
              <w:pStyle w:val="7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68" w:type="dxa"/>
          </w:tcPr>
          <w:p>
            <w:pPr>
              <w:pStyle w:val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410" w:type="dxa"/>
          </w:tcPr>
          <w:p>
            <w:pPr>
              <w:pStyle w:val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Щетка дорожная с увлажнением</w:t>
            </w:r>
          </w:p>
        </w:tc>
        <w:tc>
          <w:tcPr>
            <w:tcW w:w="2995" w:type="dxa"/>
          </w:tcPr>
          <w:p>
            <w:pPr>
              <w:pStyle w:val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Ханты-Мансийский район, с.Селиярово, ул.Братьев-Фирсовых, 24 «а»</w:t>
            </w:r>
          </w:p>
        </w:tc>
        <w:tc>
          <w:tcPr>
            <w:tcW w:w="2249" w:type="dxa"/>
          </w:tcPr>
          <w:p>
            <w:pPr>
              <w:pStyle w:val="7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1101350539</w:t>
            </w:r>
          </w:p>
        </w:tc>
        <w:tc>
          <w:tcPr>
            <w:tcW w:w="1456" w:type="dxa"/>
          </w:tcPr>
          <w:p>
            <w:pPr>
              <w:pStyle w:val="7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</w:tcPr>
          <w:p>
            <w:pPr>
              <w:pStyle w:val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410" w:type="dxa"/>
          </w:tcPr>
          <w:p>
            <w:pPr>
              <w:pStyle w:val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Пескоразбрасыватель прицепной</w:t>
            </w:r>
          </w:p>
        </w:tc>
        <w:tc>
          <w:tcPr>
            <w:tcW w:w="2995" w:type="dxa"/>
          </w:tcPr>
          <w:p>
            <w:pPr>
              <w:pStyle w:val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Ханты-Мансийский район, с.Селиярово, ул.Братьев-Фирсовых, 24 «а»</w:t>
            </w:r>
          </w:p>
        </w:tc>
        <w:tc>
          <w:tcPr>
            <w:tcW w:w="2249" w:type="dxa"/>
          </w:tcPr>
          <w:p>
            <w:pPr>
              <w:pStyle w:val="7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1101350540</w:t>
            </w:r>
          </w:p>
        </w:tc>
        <w:tc>
          <w:tcPr>
            <w:tcW w:w="1456" w:type="dxa"/>
          </w:tcPr>
          <w:p>
            <w:pPr>
              <w:pStyle w:val="7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68" w:type="dxa"/>
          </w:tcPr>
          <w:p>
            <w:pPr>
              <w:pStyle w:val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410" w:type="dxa"/>
          </w:tcPr>
          <w:p>
            <w:pPr>
              <w:pStyle w:val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Задний грейдерный планировочный отвал</w:t>
            </w:r>
          </w:p>
        </w:tc>
        <w:tc>
          <w:tcPr>
            <w:tcW w:w="2995" w:type="dxa"/>
          </w:tcPr>
          <w:p>
            <w:pPr>
              <w:pStyle w:val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Ханты-Мансийский район, с.Селиярово, ул.Братьев-Фирсовых, 24 «а»</w:t>
            </w:r>
          </w:p>
        </w:tc>
        <w:tc>
          <w:tcPr>
            <w:tcW w:w="2249" w:type="dxa"/>
          </w:tcPr>
          <w:p>
            <w:pPr>
              <w:pStyle w:val="7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1101350541</w:t>
            </w:r>
          </w:p>
        </w:tc>
        <w:tc>
          <w:tcPr>
            <w:tcW w:w="1456" w:type="dxa"/>
          </w:tcPr>
          <w:p>
            <w:pPr>
              <w:pStyle w:val="7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568" w:type="dxa"/>
          </w:tcPr>
          <w:p>
            <w:pPr>
              <w:pStyle w:val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410" w:type="dxa"/>
          </w:tcPr>
          <w:p>
            <w:pPr>
              <w:pStyle w:val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Прицеп тракторный самосвальный с разгрузкой на 3 стороны</w:t>
            </w:r>
          </w:p>
        </w:tc>
        <w:tc>
          <w:tcPr>
            <w:tcW w:w="2995" w:type="dxa"/>
          </w:tcPr>
          <w:p>
            <w:pPr>
              <w:pStyle w:val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Ханты-Мансийский район, с.Селиярово, ул.Братьев-Фирсовых, 24 «а»</w:t>
            </w:r>
          </w:p>
        </w:tc>
        <w:tc>
          <w:tcPr>
            <w:tcW w:w="2249" w:type="dxa"/>
          </w:tcPr>
          <w:p>
            <w:pPr>
              <w:pStyle w:val="7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1101350542</w:t>
            </w:r>
          </w:p>
        </w:tc>
        <w:tc>
          <w:tcPr>
            <w:tcW w:w="1456" w:type="dxa"/>
          </w:tcPr>
          <w:p>
            <w:pPr>
              <w:pStyle w:val="7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</w:tbl>
    <w:p>
      <w:pPr>
        <w:pStyle w:val="7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418" w:right="1247" w:bottom="1134" w:left="1588" w:header="720" w:footer="720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libri Light">
    <w:panose1 w:val="020F0302020204030204"/>
    <w:charset w:val="CC"/>
    <w:family w:val="swiss"/>
    <w:pitch w:val="default"/>
    <w:sig w:usb0="A00002EF" w:usb1="4000207B" w:usb2="00000000" w:usb3="00000000" w:csb0="2000019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980"/>
    <w:rsid w:val="000402ED"/>
    <w:rsid w:val="00041F8B"/>
    <w:rsid w:val="00055ECB"/>
    <w:rsid w:val="00060814"/>
    <w:rsid w:val="00062F76"/>
    <w:rsid w:val="000C1B3D"/>
    <w:rsid w:val="001611A6"/>
    <w:rsid w:val="00175407"/>
    <w:rsid w:val="001B485C"/>
    <w:rsid w:val="001B622C"/>
    <w:rsid w:val="001F1E6B"/>
    <w:rsid w:val="00223552"/>
    <w:rsid w:val="0025437A"/>
    <w:rsid w:val="00337657"/>
    <w:rsid w:val="00360173"/>
    <w:rsid w:val="00381BB5"/>
    <w:rsid w:val="003C6950"/>
    <w:rsid w:val="003E0BC0"/>
    <w:rsid w:val="00473DF2"/>
    <w:rsid w:val="004768AE"/>
    <w:rsid w:val="00512CFC"/>
    <w:rsid w:val="00514094"/>
    <w:rsid w:val="00521037"/>
    <w:rsid w:val="0053120F"/>
    <w:rsid w:val="0055502C"/>
    <w:rsid w:val="005569B7"/>
    <w:rsid w:val="006C31E8"/>
    <w:rsid w:val="00730EB8"/>
    <w:rsid w:val="00784212"/>
    <w:rsid w:val="008012DC"/>
    <w:rsid w:val="008044C7"/>
    <w:rsid w:val="00840C49"/>
    <w:rsid w:val="00870D0B"/>
    <w:rsid w:val="009278E1"/>
    <w:rsid w:val="009B2424"/>
    <w:rsid w:val="009C703A"/>
    <w:rsid w:val="00A20C9A"/>
    <w:rsid w:val="00A22ED9"/>
    <w:rsid w:val="00A819E0"/>
    <w:rsid w:val="00A8623D"/>
    <w:rsid w:val="00AC36C6"/>
    <w:rsid w:val="00B047AC"/>
    <w:rsid w:val="00B80B66"/>
    <w:rsid w:val="00BB7980"/>
    <w:rsid w:val="00BC7001"/>
    <w:rsid w:val="00C616E1"/>
    <w:rsid w:val="00CC3BAE"/>
    <w:rsid w:val="00CD1D74"/>
    <w:rsid w:val="00D06A9B"/>
    <w:rsid w:val="00D20ED3"/>
    <w:rsid w:val="00D90E2D"/>
    <w:rsid w:val="00DB6113"/>
    <w:rsid w:val="00DF58A4"/>
    <w:rsid w:val="00E01522"/>
    <w:rsid w:val="00E83DF3"/>
    <w:rsid w:val="00F41D5B"/>
    <w:rsid w:val="00F7206D"/>
    <w:rsid w:val="00FA6B84"/>
    <w:rsid w:val="6C64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nhideWhenUsed="0" w:uiPriority="99" w:semiHidden="0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nhideWhenUsed="0" w:uiPriority="99" w:semiHidden="0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2"/>
    <w:basedOn w:val="1"/>
    <w:next w:val="1"/>
    <w:link w:val="12"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472C4" w:themeColor="accent1"/>
      <w:sz w:val="26"/>
      <w:szCs w:val="26"/>
      <w14:textFill>
        <w14:solidFill>
          <w14:schemeClr w14:val="accent1"/>
        </w14:solidFill>
      </w14:textFill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7">
    <w:name w:val="ConsPlusNormal"/>
    <w:qFormat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sz w:val="22"/>
      <w:szCs w:val="20"/>
      <w:lang w:val="ru-RU" w:eastAsia="ru-RU" w:bidi="ar-SA"/>
    </w:rPr>
  </w:style>
  <w:style w:type="paragraph" w:customStyle="1" w:styleId="8">
    <w:name w:val="ConsPlusTitle"/>
    <w:qFormat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b/>
      <w:sz w:val="22"/>
      <w:szCs w:val="20"/>
      <w:lang w:val="ru-RU" w:eastAsia="ru-RU" w:bidi="ar-SA"/>
    </w:rPr>
  </w:style>
  <w:style w:type="paragraph" w:customStyle="1" w:styleId="9">
    <w:name w:val="ConsPlusTitlePage"/>
    <w:qFormat/>
    <w:uiPriority w:val="0"/>
    <w:pPr>
      <w:widowControl w:val="0"/>
      <w:autoSpaceDE w:val="0"/>
      <w:autoSpaceDN w:val="0"/>
      <w:spacing w:after="0" w:line="240" w:lineRule="auto"/>
    </w:pPr>
    <w:rPr>
      <w:rFonts w:ascii="Tahoma" w:hAnsi="Tahoma" w:eastAsia="Times New Roman" w:cs="Tahoma"/>
      <w:sz w:val="20"/>
      <w:szCs w:val="20"/>
      <w:lang w:val="ru-RU" w:eastAsia="ru-RU" w:bidi="ar-SA"/>
    </w:rPr>
  </w:style>
  <w:style w:type="paragraph" w:customStyle="1" w:styleId="10">
    <w:name w:val="FR1"/>
    <w:uiPriority w:val="99"/>
    <w:pPr>
      <w:widowControl w:val="0"/>
      <w:suppressAutoHyphens/>
      <w:autoSpaceDE w:val="0"/>
      <w:spacing w:after="0" w:line="300" w:lineRule="auto"/>
    </w:pPr>
    <w:rPr>
      <w:rFonts w:ascii="Times New Roman" w:hAnsi="Times New Roman" w:eastAsia="Arial" w:cs="Times New Roman"/>
      <w:b/>
      <w:bCs/>
      <w:sz w:val="28"/>
      <w:szCs w:val="28"/>
      <w:lang w:val="ru-RU" w:eastAsia="ar-SA" w:bidi="ar-SA"/>
    </w:rPr>
  </w:style>
  <w:style w:type="paragraph" w:styleId="11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customStyle="1" w:styleId="12">
    <w:name w:val="Заголовок 2 Знак"/>
    <w:basedOn w:val="5"/>
    <w:link w:val="2"/>
    <w:qFormat/>
    <w:uiPriority w:val="9"/>
    <w:rPr>
      <w:rFonts w:asciiTheme="majorHAnsi" w:hAnsiTheme="majorHAnsi" w:eastAsiaTheme="majorEastAsia" w:cstheme="majorBidi"/>
      <w:b/>
      <w:bCs/>
      <w:color w:val="4472C4" w:themeColor="accent1"/>
      <w:sz w:val="26"/>
      <w:szCs w:val="26"/>
      <w14:textFill>
        <w14:solidFill>
          <w14:schemeClr w14:val="accent1"/>
        </w14:solidFill>
      </w14:textFill>
    </w:rPr>
  </w:style>
  <w:style w:type="character" w:customStyle="1" w:styleId="13">
    <w:name w:val="Текст выноски Знак"/>
    <w:basedOn w:val="5"/>
    <w:link w:val="3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494</Words>
  <Characters>2822</Characters>
  <Lines>23</Lines>
  <Paragraphs>6</Paragraphs>
  <TotalTime>2</TotalTime>
  <ScaleCrop>false</ScaleCrop>
  <LinksUpToDate>false</LinksUpToDate>
  <CharactersWithSpaces>3310</CharactersWithSpaces>
  <Application>WPS Office_11.2.0.9127_F1E327BC-269C-435d-A152-05C5408002CA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2019-10-25T08:56:00Z</dcterms:created>
  <dc:creator>Мезенцев Е.В.</dc:creator>
  <cp:lastModifiedBy>admslr</cp:lastModifiedBy>
  <cp:lastPrinted>2019-10-25T07:48:00Z</cp:lastPrinted>
  <dcterms:modified xsi:type="dcterms:W3CDTF">2020-01-10T08:46:21Z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1049-11.2.0.9127</vt:lpwstr>
  </property>
</Properties>
</file>